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5859" w14:textId="77777777" w:rsidR="00936EBE" w:rsidRDefault="00936EBE" w:rsidP="0010728D">
      <w:pPr>
        <w:jc w:val="both"/>
        <w:rPr>
          <w:rFonts w:ascii="Tahoma" w:hAnsi="Tahoma" w:cs="Tahoma"/>
          <w:b/>
          <w:sz w:val="22"/>
          <w:szCs w:val="22"/>
          <w:lang w:val="es-ES"/>
        </w:rPr>
      </w:pPr>
    </w:p>
    <w:p w14:paraId="353FBC27" w14:textId="60AF1755"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EE58DF">
        <w:rPr>
          <w:rFonts w:ascii="Tahoma" w:hAnsi="Tahoma" w:cs="Tahoma"/>
          <w:b/>
          <w:sz w:val="22"/>
          <w:szCs w:val="22"/>
          <w:u w:val="single"/>
          <w:lang w:val="es-ES"/>
        </w:rPr>
        <w:t>PRIMER</w:t>
      </w:r>
      <w:r w:rsidR="00245DC6">
        <w:rPr>
          <w:rFonts w:ascii="Tahoma" w:hAnsi="Tahoma" w:cs="Tahoma"/>
          <w:b/>
          <w:sz w:val="22"/>
          <w:szCs w:val="22"/>
          <w:u w:val="single"/>
          <w:lang w:val="es-ES"/>
        </w:rPr>
        <w:t>O DE JUNIO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720CEB6" w14:textId="15665FE8" w:rsidR="00367D6C" w:rsidRDefault="00367D6C" w:rsidP="0010728D">
      <w:pPr>
        <w:jc w:val="both"/>
        <w:rPr>
          <w:rFonts w:ascii="Tahoma" w:hAnsi="Tahoma" w:cs="Tahoma"/>
          <w:b/>
          <w:sz w:val="22"/>
          <w:szCs w:val="22"/>
          <w:lang w:val="es-ES"/>
        </w:rPr>
      </w:pPr>
    </w:p>
    <w:p w14:paraId="137A09BF" w14:textId="77777777" w:rsidR="00BA789C" w:rsidRPr="00BA789C" w:rsidRDefault="00BA789C" w:rsidP="0010728D">
      <w:pPr>
        <w:jc w:val="both"/>
        <w:rPr>
          <w:rFonts w:ascii="Tahoma" w:hAnsi="Tahoma" w:cs="Tahoma"/>
          <w:b/>
          <w:sz w:val="22"/>
          <w:szCs w:val="22"/>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BA789C" w:rsidRDefault="0010728D" w:rsidP="0010728D">
      <w:pPr>
        <w:jc w:val="both"/>
        <w:rPr>
          <w:rFonts w:ascii="Tahoma" w:hAnsi="Tahoma" w:cs="Tahoma"/>
          <w:sz w:val="22"/>
          <w:szCs w:val="22"/>
          <w:lang w:val="es-ES"/>
        </w:rPr>
      </w:pPr>
    </w:p>
    <w:p w14:paraId="4EFDDD80" w14:textId="77777777" w:rsidR="00C1507F" w:rsidRPr="00BA789C" w:rsidRDefault="00C1507F" w:rsidP="0010728D">
      <w:pPr>
        <w:jc w:val="both"/>
        <w:rPr>
          <w:rFonts w:ascii="Tahoma" w:hAnsi="Tahoma" w:cs="Tahoma"/>
          <w:sz w:val="22"/>
          <w:szCs w:val="22"/>
          <w:lang w:val="es-ES"/>
        </w:rPr>
      </w:pPr>
    </w:p>
    <w:p w14:paraId="49832901" w14:textId="01E54AA9"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245DC6">
        <w:rPr>
          <w:rFonts w:ascii="Tahoma" w:hAnsi="Tahoma" w:cs="Tahoma"/>
          <w:sz w:val="22"/>
          <w:szCs w:val="22"/>
          <w:lang w:val="es-ES"/>
        </w:rPr>
        <w:t>UNO DE JUNIO</w:t>
      </w:r>
      <w:r w:rsidRPr="00484997">
        <w:rPr>
          <w:rFonts w:ascii="Tahoma" w:hAnsi="Tahoma" w:cs="Tahoma"/>
          <w:sz w:val="22"/>
          <w:szCs w:val="22"/>
          <w:lang w:val="es-ES"/>
        </w:rPr>
        <w:t xml:space="preserve"> DEL AÑO DOS MIL VEINTITRÉS.</w:t>
      </w:r>
    </w:p>
    <w:p w14:paraId="55EDFD50" w14:textId="7C275994" w:rsidR="00367D6C" w:rsidRPr="00BA789C" w:rsidRDefault="00367D6C" w:rsidP="0010728D">
      <w:pPr>
        <w:jc w:val="both"/>
        <w:rPr>
          <w:rFonts w:ascii="Tahoma" w:hAnsi="Tahoma" w:cs="Tahoma"/>
          <w:sz w:val="22"/>
          <w:szCs w:val="22"/>
          <w:lang w:val="es-ES"/>
        </w:rPr>
      </w:pPr>
    </w:p>
    <w:p w14:paraId="47C8DD42" w14:textId="77777777" w:rsidR="0010728D" w:rsidRPr="00BA789C" w:rsidRDefault="0010728D" w:rsidP="0010728D">
      <w:pPr>
        <w:jc w:val="both"/>
        <w:rPr>
          <w:rFonts w:ascii="Tahoma" w:hAnsi="Tahoma" w:cs="Tahoma"/>
          <w:sz w:val="22"/>
          <w:szCs w:val="22"/>
          <w:lang w:val="es-ES"/>
        </w:rPr>
      </w:pPr>
    </w:p>
    <w:p w14:paraId="7FDD1B44" w14:textId="77F487B0"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245DC6">
        <w:rPr>
          <w:rFonts w:ascii="Tahoma" w:hAnsi="Tahoma" w:cs="Tahoma"/>
          <w:sz w:val="22"/>
          <w:szCs w:val="22"/>
          <w:lang w:val="es-ES"/>
        </w:rPr>
        <w:t xml:space="preserve"> DE FECHA VEINTICINCO DE MAYO DEL AÑO DOS MIL VEINTITRÉS, DE ACUERDO A LA CONVOCATORIA </w:t>
      </w:r>
      <w:proofErr w:type="spellStart"/>
      <w:r w:rsidR="00245DC6" w:rsidRPr="00245DC6">
        <w:rPr>
          <w:rFonts w:ascii="Tahoma" w:hAnsi="Tahoma" w:cs="Tahoma"/>
          <w:b/>
          <w:bCs/>
          <w:sz w:val="22"/>
          <w:szCs w:val="22"/>
          <w:lang w:val="es-ES"/>
        </w:rPr>
        <w:t>MOJ</w:t>
      </w:r>
      <w:proofErr w:type="spellEnd"/>
      <w:r w:rsidR="00245DC6" w:rsidRPr="00245DC6">
        <w:rPr>
          <w:rFonts w:ascii="Tahoma" w:hAnsi="Tahoma" w:cs="Tahoma"/>
          <w:b/>
          <w:bCs/>
          <w:sz w:val="22"/>
          <w:szCs w:val="22"/>
          <w:lang w:val="es-ES"/>
        </w:rPr>
        <w:t>/SM/711/2023</w:t>
      </w:r>
      <w:r w:rsidR="00AA7A74">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43C989BA" w14:textId="1CEB2528" w:rsidR="001B174A" w:rsidRPr="00BA789C" w:rsidRDefault="001B174A" w:rsidP="0010728D">
      <w:pPr>
        <w:jc w:val="both"/>
        <w:rPr>
          <w:rFonts w:ascii="Tahoma" w:hAnsi="Tahoma" w:cs="Tahoma"/>
          <w:sz w:val="22"/>
          <w:szCs w:val="22"/>
          <w:lang w:val="es-ES"/>
        </w:rPr>
      </w:pPr>
    </w:p>
    <w:p w14:paraId="03FD409C" w14:textId="77777777" w:rsidR="00C1507F" w:rsidRPr="00BA789C" w:rsidRDefault="00C1507F" w:rsidP="0010728D">
      <w:pPr>
        <w:jc w:val="both"/>
        <w:rPr>
          <w:rFonts w:ascii="Tahoma" w:hAnsi="Tahoma" w:cs="Tahoma"/>
          <w:sz w:val="22"/>
          <w:szCs w:val="22"/>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0F70F769" w14:textId="3178C313" w:rsidR="001B174A" w:rsidRDefault="001B174A"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ROPDUCH</w:t>
      </w:r>
      <w:proofErr w:type="spellEnd"/>
      <w:r>
        <w:rPr>
          <w:rFonts w:ascii="Tahoma" w:hAnsi="Tahoma" w:cs="Tahoma"/>
          <w:b/>
          <w:bCs/>
          <w:sz w:val="22"/>
          <w:szCs w:val="22"/>
          <w:lang w:val="es-ES"/>
        </w:rPr>
        <w:t>/003/2023</w:t>
      </w:r>
      <w:r>
        <w:rPr>
          <w:rFonts w:ascii="Tahoma" w:hAnsi="Tahoma" w:cs="Tahoma"/>
          <w:sz w:val="22"/>
          <w:szCs w:val="22"/>
          <w:lang w:val="es-ES"/>
        </w:rPr>
        <w:t>, DE FECHA 08 DE MAYO DE 2023, SUSCRITO POR EL REGIDOR DE OBRAS PÚBLICAS Y DESARROLLO URBANO Y DE CENTRO HISTÓRICO, PAVEL RENATO LÓPEZ GÓMEZ, MEDIANTE EL CUAL PROPONE SOMETER A CONSIDERACIÓN DEL HONORABLE AYUNTAMIENTO, QUE SE INSTRUYA A LA COORDINACIÓN DE COMUNICACIÓN SOCIAL, A LA SECRETARÍA DE DESARROLLO ECONÓMICO, A LA TESORERÍA MUNICIPAL, Y A LA SECRETARÍA DE FOMENTO TURÍSTICO, PARA QUE DENTRO DEL PLAZO DE TREINTA DÍAS PRESENTEN AL CABILDO PROGRAMAS, PROYECTOS Y LINEAMIENTOS PARA LA ATENCIÓN DE LA GENTRIFICACIÓN EN OAXACA; ASÍ COMO SOLICITAR AL TITULAR DEL EJECUTIVO DEL ESTADO Y AL HONORABLE CONGRESO DEL ESTADO, QUE SE GENEREN POLÍTICAS PÚBLICAS PARA LA ATENCIÓN DE LA GENTRIFICACIÓN EN OAXACA.</w:t>
      </w:r>
    </w:p>
    <w:p w14:paraId="00E07EF5" w14:textId="297E4754" w:rsidR="00936EBE" w:rsidRDefault="00936EBE" w:rsidP="00936EBE">
      <w:pPr>
        <w:pStyle w:val="Prrafodelista"/>
        <w:jc w:val="both"/>
        <w:rPr>
          <w:rFonts w:ascii="Tahoma" w:hAnsi="Tahoma" w:cs="Tahoma"/>
          <w:sz w:val="22"/>
          <w:szCs w:val="22"/>
          <w:lang w:val="es-ES"/>
        </w:rPr>
      </w:pPr>
    </w:p>
    <w:p w14:paraId="6C8335F5" w14:textId="00B9ED0C" w:rsidR="00C671D4" w:rsidRDefault="00C671D4" w:rsidP="00936EBE">
      <w:pPr>
        <w:pStyle w:val="Prrafodelista"/>
        <w:jc w:val="both"/>
        <w:rPr>
          <w:rFonts w:ascii="Tahoma" w:hAnsi="Tahoma" w:cs="Tahoma"/>
          <w:sz w:val="22"/>
          <w:szCs w:val="22"/>
          <w:lang w:val="es-ES"/>
        </w:rPr>
      </w:pPr>
    </w:p>
    <w:p w14:paraId="77C78E58" w14:textId="77777777" w:rsidR="00C671D4" w:rsidRDefault="00C671D4" w:rsidP="00936EBE">
      <w:pPr>
        <w:pStyle w:val="Prrafodelista"/>
        <w:jc w:val="both"/>
        <w:rPr>
          <w:rFonts w:ascii="Tahoma" w:hAnsi="Tahoma" w:cs="Tahoma"/>
          <w:sz w:val="22"/>
          <w:szCs w:val="22"/>
          <w:lang w:val="es-ES"/>
        </w:rPr>
      </w:pPr>
    </w:p>
    <w:p w14:paraId="60BBD422" w14:textId="222682CA" w:rsidR="00936EBE" w:rsidRDefault="00936EBE" w:rsidP="00245DC6">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t xml:space="preserve">PUNTO DE ACUERDO CON NÚMERO </w:t>
      </w:r>
      <w:r w:rsidR="00245DC6">
        <w:rPr>
          <w:rFonts w:ascii="Tahoma" w:hAnsi="Tahoma" w:cs="Tahoma"/>
          <w:b/>
          <w:bCs/>
          <w:sz w:val="22"/>
          <w:szCs w:val="22"/>
          <w:lang w:val="es-ES"/>
        </w:rPr>
        <w:t>PM/</w:t>
      </w:r>
      <w:proofErr w:type="spellStart"/>
      <w:r w:rsidR="00245DC6">
        <w:rPr>
          <w:rFonts w:ascii="Tahoma" w:hAnsi="Tahoma" w:cs="Tahoma"/>
          <w:b/>
          <w:bCs/>
          <w:sz w:val="22"/>
          <w:szCs w:val="22"/>
          <w:lang w:val="es-ES"/>
        </w:rPr>
        <w:t>PA</w:t>
      </w:r>
      <w:proofErr w:type="spellEnd"/>
      <w:r w:rsidR="00245DC6">
        <w:rPr>
          <w:rFonts w:ascii="Tahoma" w:hAnsi="Tahoma" w:cs="Tahoma"/>
          <w:b/>
          <w:bCs/>
          <w:sz w:val="22"/>
          <w:szCs w:val="22"/>
          <w:lang w:val="es-ES"/>
        </w:rPr>
        <w:t>/19/</w:t>
      </w:r>
      <w:r w:rsidRPr="004D36E8">
        <w:rPr>
          <w:rFonts w:ascii="Tahoma" w:hAnsi="Tahoma" w:cs="Tahoma"/>
          <w:b/>
          <w:bCs/>
          <w:sz w:val="22"/>
          <w:szCs w:val="22"/>
          <w:lang w:val="es-ES"/>
        </w:rPr>
        <w:t>2023</w:t>
      </w:r>
      <w:r w:rsidRPr="004D36E8">
        <w:rPr>
          <w:rFonts w:ascii="Tahoma" w:hAnsi="Tahoma" w:cs="Tahoma"/>
          <w:sz w:val="22"/>
          <w:szCs w:val="22"/>
          <w:lang w:val="es-ES"/>
        </w:rPr>
        <w:t>, DE FECHA 2</w:t>
      </w:r>
      <w:r w:rsidR="00245DC6">
        <w:rPr>
          <w:rFonts w:ascii="Tahoma" w:hAnsi="Tahoma" w:cs="Tahoma"/>
          <w:sz w:val="22"/>
          <w:szCs w:val="22"/>
          <w:lang w:val="es-ES"/>
        </w:rPr>
        <w:t>6</w:t>
      </w:r>
      <w:r w:rsidRPr="004D36E8">
        <w:rPr>
          <w:rFonts w:ascii="Tahoma" w:hAnsi="Tahoma" w:cs="Tahoma"/>
          <w:sz w:val="22"/>
          <w:szCs w:val="22"/>
          <w:lang w:val="es-ES"/>
        </w:rPr>
        <w:t xml:space="preserve"> DE MAYO DE 2023, SUSCRITO</w:t>
      </w:r>
      <w:r w:rsidR="00245DC6">
        <w:rPr>
          <w:rFonts w:ascii="Tahoma" w:hAnsi="Tahoma" w:cs="Tahoma"/>
          <w:sz w:val="22"/>
          <w:szCs w:val="22"/>
          <w:lang w:val="es-ES"/>
        </w:rPr>
        <w:t xml:space="preserve"> EN CONJUNTO POR EL PRESIDENTE MUNICIPAL CONSTITUCIONAL, FRANCISCO MARTÍNEZ NERI; Y</w:t>
      </w:r>
      <w:r w:rsidRPr="004D36E8">
        <w:rPr>
          <w:rFonts w:ascii="Tahoma" w:hAnsi="Tahoma" w:cs="Tahoma"/>
          <w:sz w:val="22"/>
          <w:szCs w:val="22"/>
          <w:lang w:val="es-ES"/>
        </w:rPr>
        <w:t xml:space="preserve"> POR LA REGIDORA DE DESARROLLO ECONÓMICO Y MEJORA REGULATORIA, IRASEMA AQUINO GONZÁLEZ, MEDIANTE EL CUAL PROPONE</w:t>
      </w:r>
      <w:r w:rsidR="00245DC6">
        <w:rPr>
          <w:rFonts w:ascii="Tahoma" w:hAnsi="Tahoma" w:cs="Tahoma"/>
          <w:sz w:val="22"/>
          <w:szCs w:val="22"/>
          <w:lang w:val="es-ES"/>
        </w:rPr>
        <w:t>N</w:t>
      </w:r>
      <w:r w:rsidRPr="004D36E8">
        <w:rPr>
          <w:rFonts w:ascii="Tahoma" w:hAnsi="Tahoma" w:cs="Tahoma"/>
          <w:sz w:val="22"/>
          <w:szCs w:val="22"/>
          <w:lang w:val="es-ES"/>
        </w:rPr>
        <w:t xml:space="preserve"> SOMETER A CONSIDERACIÓN DEL HONORABLE AYUNTAMIENTO </w:t>
      </w:r>
      <w:r w:rsidR="00245DC6">
        <w:rPr>
          <w:rFonts w:ascii="Tahoma" w:hAnsi="Tahoma" w:cs="Tahoma"/>
          <w:sz w:val="22"/>
          <w:szCs w:val="22"/>
          <w:lang w:val="es-ES"/>
        </w:rPr>
        <w:t>QUE SE APRUEBE LA INTEGRACIÓN DE LA AGENDA REGULATORIA DEL MUNICIPIO DE OAXACA DE JUÁREZ, OAXACA, PARA EL PERIODO JUNIO – NOVIEMBRE 2023</w:t>
      </w:r>
      <w:r w:rsidRPr="004D36E8">
        <w:rPr>
          <w:rFonts w:ascii="Tahoma" w:hAnsi="Tahoma" w:cs="Tahoma"/>
          <w:sz w:val="22"/>
          <w:szCs w:val="22"/>
          <w:lang w:val="es-ES"/>
        </w:rPr>
        <w:t>.</w:t>
      </w:r>
    </w:p>
    <w:p w14:paraId="3A74436B" w14:textId="77777777" w:rsidR="007F4251" w:rsidRDefault="007F4251" w:rsidP="007F4251">
      <w:pPr>
        <w:pStyle w:val="Prrafodelista"/>
        <w:jc w:val="both"/>
        <w:rPr>
          <w:rFonts w:ascii="Tahoma" w:hAnsi="Tahoma" w:cs="Tahoma"/>
          <w:sz w:val="22"/>
          <w:szCs w:val="22"/>
          <w:lang w:val="es-ES"/>
        </w:rPr>
      </w:pPr>
    </w:p>
    <w:p w14:paraId="2489ADBF" w14:textId="77777777" w:rsidR="00C671D4" w:rsidRPr="004D36E8" w:rsidRDefault="00C671D4" w:rsidP="00936EBE">
      <w:pPr>
        <w:pStyle w:val="Prrafodelista"/>
        <w:rPr>
          <w:rFonts w:ascii="Tahoma" w:hAnsi="Tahoma" w:cs="Tahoma"/>
          <w:sz w:val="20"/>
          <w:szCs w:val="20"/>
          <w:lang w:val="es-ES"/>
        </w:rPr>
      </w:pPr>
    </w:p>
    <w:p w14:paraId="478F54FA" w14:textId="06BC729D" w:rsidR="00936EBE" w:rsidRPr="004D36E8" w:rsidRDefault="00936EBE" w:rsidP="001B174A">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t xml:space="preserve">PUNTO DE ACUERDO CON NÚMERO </w:t>
      </w:r>
      <w:proofErr w:type="spellStart"/>
      <w:r w:rsidRPr="004D36E8">
        <w:rPr>
          <w:rFonts w:ascii="Tahoma" w:hAnsi="Tahoma" w:cs="Tahoma"/>
          <w:b/>
          <w:bCs/>
          <w:sz w:val="22"/>
          <w:szCs w:val="22"/>
          <w:lang w:val="es-ES"/>
        </w:rPr>
        <w:t>PA</w:t>
      </w:r>
      <w:proofErr w:type="spellEnd"/>
      <w:r w:rsidRPr="004D36E8">
        <w:rPr>
          <w:rFonts w:ascii="Tahoma" w:hAnsi="Tahoma" w:cs="Tahoma"/>
          <w:b/>
          <w:bCs/>
          <w:sz w:val="22"/>
          <w:szCs w:val="22"/>
          <w:lang w:val="es-ES"/>
        </w:rPr>
        <w:t>/</w:t>
      </w:r>
      <w:proofErr w:type="spellStart"/>
      <w:r w:rsidRPr="004D36E8">
        <w:rPr>
          <w:rFonts w:ascii="Tahoma" w:hAnsi="Tahoma" w:cs="Tahoma"/>
          <w:b/>
          <w:bCs/>
          <w:sz w:val="22"/>
          <w:szCs w:val="22"/>
          <w:lang w:val="es-ES"/>
        </w:rPr>
        <w:t>RDEyMR</w:t>
      </w:r>
      <w:proofErr w:type="spellEnd"/>
      <w:r w:rsidRPr="004D36E8">
        <w:rPr>
          <w:rFonts w:ascii="Tahoma" w:hAnsi="Tahoma" w:cs="Tahoma"/>
          <w:b/>
          <w:bCs/>
          <w:sz w:val="22"/>
          <w:szCs w:val="22"/>
          <w:lang w:val="es-ES"/>
        </w:rPr>
        <w:t>/0</w:t>
      </w:r>
      <w:r w:rsidR="00245DC6">
        <w:rPr>
          <w:rFonts w:ascii="Tahoma" w:hAnsi="Tahoma" w:cs="Tahoma"/>
          <w:b/>
          <w:bCs/>
          <w:sz w:val="22"/>
          <w:szCs w:val="22"/>
          <w:lang w:val="es-ES"/>
        </w:rPr>
        <w:t>8</w:t>
      </w:r>
      <w:r w:rsidRPr="004D36E8">
        <w:rPr>
          <w:rFonts w:ascii="Tahoma" w:hAnsi="Tahoma" w:cs="Tahoma"/>
          <w:b/>
          <w:bCs/>
          <w:sz w:val="22"/>
          <w:szCs w:val="22"/>
          <w:lang w:val="es-ES"/>
        </w:rPr>
        <w:t>/2023</w:t>
      </w:r>
      <w:r w:rsidRPr="004D36E8">
        <w:rPr>
          <w:rFonts w:ascii="Tahoma" w:hAnsi="Tahoma" w:cs="Tahoma"/>
          <w:sz w:val="22"/>
          <w:szCs w:val="22"/>
          <w:lang w:val="es-ES"/>
        </w:rPr>
        <w:t>, DE FECHA 2</w:t>
      </w:r>
      <w:r w:rsidR="00245DC6">
        <w:rPr>
          <w:rFonts w:ascii="Tahoma" w:hAnsi="Tahoma" w:cs="Tahoma"/>
          <w:sz w:val="22"/>
          <w:szCs w:val="22"/>
          <w:lang w:val="es-ES"/>
        </w:rPr>
        <w:t>9</w:t>
      </w:r>
      <w:r w:rsidRPr="004D36E8">
        <w:rPr>
          <w:rFonts w:ascii="Tahoma" w:hAnsi="Tahoma" w:cs="Tahoma"/>
          <w:sz w:val="22"/>
          <w:szCs w:val="22"/>
          <w:lang w:val="es-ES"/>
        </w:rPr>
        <w:t xml:space="preserve"> DE MAYO DE 2023, SUSCRITO POR LA REGIDORA DE DESARROLLO ECONÓMICO Y MEJORA REGULATORIA, IRASEMA AQUINO GONZÁLEZ, MEDIANTE EL CUAL PROPONE SOMETER A CONSIDERACIÓN DEL HONORABLE AYUNTAMIENTO </w:t>
      </w:r>
      <w:r w:rsidR="00245DC6">
        <w:rPr>
          <w:rFonts w:ascii="Tahoma" w:hAnsi="Tahoma" w:cs="Tahoma"/>
          <w:sz w:val="22"/>
          <w:szCs w:val="22"/>
          <w:lang w:val="es-ES"/>
        </w:rPr>
        <w:t>QUE SE APRUEBEN LOS LINEAMIENTOS ESTABLECIDOS PARA LA PRESTACIÓN DE LOS TRÁMITES Y SERVICIOS QUE OFRECE LA ENTIDAD DE CERTIFICACIÓN Y EVALUACIÓN A LOS USUARIOS DEL SISTEMA NACIONAL DE COMPETENCIAS</w:t>
      </w:r>
      <w:r w:rsidRPr="004D36E8">
        <w:rPr>
          <w:rFonts w:ascii="Tahoma" w:hAnsi="Tahoma" w:cs="Tahoma"/>
          <w:sz w:val="22"/>
          <w:szCs w:val="22"/>
          <w:lang w:val="es-ES"/>
        </w:rPr>
        <w:t>.</w:t>
      </w:r>
    </w:p>
    <w:p w14:paraId="69B200A8" w14:textId="50DB377A" w:rsidR="00936EBE" w:rsidRDefault="00936EBE" w:rsidP="00936EBE">
      <w:pPr>
        <w:pStyle w:val="Prrafodelista"/>
        <w:rPr>
          <w:rFonts w:ascii="Tahoma" w:hAnsi="Tahoma" w:cs="Tahoma"/>
          <w:sz w:val="20"/>
          <w:szCs w:val="20"/>
          <w:lang w:val="es-ES"/>
        </w:rPr>
      </w:pPr>
    </w:p>
    <w:p w14:paraId="67C3BCA2" w14:textId="11298908" w:rsidR="00C671D4" w:rsidRDefault="00C671D4" w:rsidP="000C1F4C">
      <w:pPr>
        <w:pStyle w:val="Prrafodelista"/>
        <w:jc w:val="both"/>
        <w:rPr>
          <w:rFonts w:ascii="Tahoma" w:hAnsi="Tahoma" w:cs="Tahoma"/>
          <w:sz w:val="22"/>
          <w:szCs w:val="22"/>
          <w:lang w:val="es-ES"/>
        </w:rPr>
      </w:pPr>
    </w:p>
    <w:p w14:paraId="017AA35E" w14:textId="77777777" w:rsidR="00333961" w:rsidRPr="004D36E8" w:rsidRDefault="00333961" w:rsidP="000C1F4C">
      <w:pPr>
        <w:pStyle w:val="Prrafodelista"/>
        <w:jc w:val="both"/>
        <w:rPr>
          <w:rFonts w:ascii="Tahoma" w:hAnsi="Tahoma" w:cs="Tahoma"/>
          <w:sz w:val="22"/>
          <w:szCs w:val="22"/>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t xml:space="preserve">V. </w:t>
      </w:r>
      <w:r w:rsidRPr="004D36E8">
        <w:rPr>
          <w:rFonts w:ascii="Tahoma" w:hAnsi="Tahoma" w:cs="Tahoma"/>
          <w:sz w:val="22"/>
          <w:szCs w:val="22"/>
          <w:lang w:val="es-ES"/>
        </w:rPr>
        <w:t>DICTÁMENES DE COMISIONES.</w:t>
      </w:r>
    </w:p>
    <w:p w14:paraId="78C51564" w14:textId="77777777" w:rsidR="003E21E5" w:rsidRPr="004D36E8" w:rsidRDefault="003E21E5" w:rsidP="0010728D">
      <w:pPr>
        <w:jc w:val="both"/>
        <w:rPr>
          <w:rFonts w:ascii="Tahoma" w:hAnsi="Tahoma" w:cs="Tahoma"/>
          <w:sz w:val="22"/>
          <w:szCs w:val="22"/>
          <w:lang w:val="es-ES"/>
        </w:rPr>
      </w:pPr>
    </w:p>
    <w:p w14:paraId="4AC4849E" w14:textId="46B76760" w:rsidR="00626E45" w:rsidRPr="00626E45" w:rsidRDefault="00626E45"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245DC6">
        <w:rPr>
          <w:rFonts w:ascii="Tahoma" w:hAnsi="Tahoma" w:cs="Tahoma"/>
          <w:b/>
          <w:sz w:val="22"/>
          <w:szCs w:val="22"/>
          <w:lang w:val="es-ES"/>
        </w:rPr>
        <w:t>CMyCVP</w:t>
      </w:r>
      <w:proofErr w:type="spellEnd"/>
      <w:r w:rsidR="00245DC6">
        <w:rPr>
          <w:rFonts w:ascii="Tahoma" w:hAnsi="Tahoma" w:cs="Tahoma"/>
          <w:b/>
          <w:sz w:val="22"/>
          <w:szCs w:val="22"/>
          <w:lang w:val="es-ES"/>
        </w:rPr>
        <w:t>/014/2023</w:t>
      </w:r>
      <w:r>
        <w:rPr>
          <w:rFonts w:ascii="Tahoma" w:hAnsi="Tahoma" w:cs="Tahoma"/>
          <w:bCs/>
          <w:sz w:val="22"/>
          <w:szCs w:val="22"/>
          <w:lang w:val="es-ES"/>
        </w:rPr>
        <w:t xml:space="preserve">, DE FECHA </w:t>
      </w:r>
      <w:r w:rsidR="00245DC6">
        <w:rPr>
          <w:rFonts w:ascii="Tahoma" w:hAnsi="Tahoma" w:cs="Tahoma"/>
          <w:bCs/>
          <w:sz w:val="22"/>
          <w:szCs w:val="22"/>
          <w:lang w:val="es-ES"/>
        </w:rPr>
        <w:t>2</w:t>
      </w:r>
      <w:r>
        <w:rPr>
          <w:rFonts w:ascii="Tahoma" w:hAnsi="Tahoma" w:cs="Tahoma"/>
          <w:bCs/>
          <w:sz w:val="22"/>
          <w:szCs w:val="22"/>
          <w:lang w:val="es-ES"/>
        </w:rPr>
        <w:t xml:space="preserve">9 DE MAYO DE 2023, EMITIDO POR LA Y LOS INTEGRANTES DE </w:t>
      </w:r>
      <w:r w:rsidR="00245DC6">
        <w:rPr>
          <w:rFonts w:ascii="Tahoma" w:hAnsi="Tahoma" w:cs="Tahoma"/>
          <w:bCs/>
          <w:sz w:val="22"/>
          <w:szCs w:val="22"/>
          <w:lang w:val="es-ES"/>
        </w:rPr>
        <w:t>LA COMISIÓN DE MERCADOS Y COMERCIO EN VÍA PÚBLICA, MEDIANTE EL CUAL DICTAMINAN QUE PREVIO EL PAGO DE LOS DERECHOS CORRESPONDIENTES SE AUTORIZA A LA DIRECCIÓN DE COMERCIO EN VÍA PÚBLICA LA EXPEDICIÓN DE 55 PERMISOS TEMPORALES, PARA LOS DÍAS, EN LOS LUGARES, HORARIOS, A LAS PERSONAS Y CON LAS CONDICIONES QUE SE ESPECIFICAN EN EL DICTAMEN.</w:t>
      </w:r>
    </w:p>
    <w:p w14:paraId="6512EF9E" w14:textId="77777777" w:rsidR="00626E45" w:rsidRPr="00626E45" w:rsidRDefault="00626E45" w:rsidP="00626E45">
      <w:pPr>
        <w:pStyle w:val="Prrafodelista"/>
        <w:jc w:val="both"/>
        <w:rPr>
          <w:rFonts w:ascii="Tahoma" w:hAnsi="Tahoma" w:cs="Tahoma"/>
          <w:b/>
          <w:sz w:val="22"/>
          <w:szCs w:val="22"/>
          <w:lang w:val="es-ES"/>
        </w:rPr>
      </w:pPr>
    </w:p>
    <w:p w14:paraId="03A82827" w14:textId="1C33FACF" w:rsidR="002A550C" w:rsidRPr="00AA7A74" w:rsidRDefault="002A550C" w:rsidP="0032351B">
      <w:pPr>
        <w:pStyle w:val="Prrafodelista"/>
        <w:numPr>
          <w:ilvl w:val="0"/>
          <w:numId w:val="1"/>
        </w:numPr>
        <w:jc w:val="both"/>
        <w:rPr>
          <w:rFonts w:ascii="Tahoma" w:hAnsi="Tahoma" w:cs="Tahoma"/>
          <w:b/>
          <w:sz w:val="22"/>
          <w:szCs w:val="22"/>
          <w:lang w:val="es-ES"/>
        </w:rPr>
      </w:pPr>
      <w:r w:rsidRPr="004D36E8">
        <w:rPr>
          <w:rFonts w:ascii="Tahoma" w:hAnsi="Tahoma" w:cs="Tahoma"/>
          <w:bCs/>
          <w:sz w:val="22"/>
          <w:szCs w:val="22"/>
          <w:lang w:val="es-ES"/>
        </w:rPr>
        <w:t>DICTAMEN CON</w:t>
      </w:r>
      <w:r>
        <w:rPr>
          <w:rFonts w:ascii="Tahoma" w:hAnsi="Tahoma" w:cs="Tahoma"/>
          <w:bCs/>
          <w:sz w:val="22"/>
          <w:szCs w:val="22"/>
          <w:lang w:val="es-ES"/>
        </w:rPr>
        <w:t xml:space="preserve"> NÚMERO </w:t>
      </w:r>
      <w:proofErr w:type="spellStart"/>
      <w:r w:rsidR="00AA7A74">
        <w:rPr>
          <w:rFonts w:ascii="Tahoma" w:hAnsi="Tahoma" w:cs="Tahoma"/>
          <w:b/>
          <w:sz w:val="22"/>
          <w:szCs w:val="22"/>
          <w:lang w:val="es-ES"/>
        </w:rPr>
        <w:t>CMyCVP</w:t>
      </w:r>
      <w:proofErr w:type="spellEnd"/>
      <w:r w:rsidR="00AA7A74">
        <w:rPr>
          <w:rFonts w:ascii="Tahoma" w:hAnsi="Tahoma" w:cs="Tahoma"/>
          <w:b/>
          <w:sz w:val="22"/>
          <w:szCs w:val="22"/>
          <w:lang w:val="es-ES"/>
        </w:rPr>
        <w:t>/C</w:t>
      </w:r>
      <w:r w:rsidR="00333961">
        <w:rPr>
          <w:rFonts w:ascii="Tahoma" w:hAnsi="Tahoma" w:cs="Tahoma"/>
          <w:b/>
          <w:sz w:val="22"/>
          <w:szCs w:val="22"/>
          <w:lang w:val="es-ES"/>
        </w:rPr>
        <w:t>G</w:t>
      </w:r>
      <w:r w:rsidR="00AA7A74">
        <w:rPr>
          <w:rFonts w:ascii="Tahoma" w:hAnsi="Tahoma" w:cs="Tahoma"/>
          <w:b/>
          <w:sz w:val="22"/>
          <w:szCs w:val="22"/>
          <w:lang w:val="es-ES"/>
        </w:rPr>
        <w:t>/0</w:t>
      </w:r>
      <w:r w:rsidR="00333961">
        <w:rPr>
          <w:rFonts w:ascii="Tahoma" w:hAnsi="Tahoma" w:cs="Tahoma"/>
          <w:b/>
          <w:sz w:val="22"/>
          <w:szCs w:val="22"/>
          <w:lang w:val="es-ES"/>
        </w:rPr>
        <w:t>02</w:t>
      </w:r>
      <w:r w:rsidR="00AA7A74">
        <w:rPr>
          <w:rFonts w:ascii="Tahoma" w:hAnsi="Tahoma" w:cs="Tahoma"/>
          <w:b/>
          <w:sz w:val="22"/>
          <w:szCs w:val="22"/>
          <w:lang w:val="es-ES"/>
        </w:rPr>
        <w:t>/2023</w:t>
      </w:r>
      <w:r w:rsidR="00AA7A74">
        <w:rPr>
          <w:rFonts w:ascii="Tahoma" w:hAnsi="Tahoma" w:cs="Tahoma"/>
          <w:bCs/>
          <w:sz w:val="22"/>
          <w:szCs w:val="22"/>
          <w:lang w:val="es-ES"/>
        </w:rPr>
        <w:t xml:space="preserve">, DE FECHA </w:t>
      </w:r>
      <w:r w:rsidR="00333961">
        <w:rPr>
          <w:rFonts w:ascii="Tahoma" w:hAnsi="Tahoma" w:cs="Tahoma"/>
          <w:bCs/>
          <w:sz w:val="22"/>
          <w:szCs w:val="22"/>
          <w:lang w:val="es-ES"/>
        </w:rPr>
        <w:t>25 DE MAYO</w:t>
      </w:r>
      <w:r w:rsidR="00AA7A74">
        <w:rPr>
          <w:rFonts w:ascii="Tahoma" w:hAnsi="Tahoma" w:cs="Tahoma"/>
          <w:bCs/>
          <w:sz w:val="22"/>
          <w:szCs w:val="22"/>
          <w:lang w:val="es-ES"/>
        </w:rPr>
        <w:t xml:space="preserve"> DE 2023, EMITIDO POR LA Y LOS INTEGRANTES DE LA COMISIÓN DE MERCADOS Y COMERCIO EN VÍA PÚBLICA, MEDIANTE EL CUAL DICTAMINAN QUE </w:t>
      </w:r>
      <w:r w:rsidR="00333961">
        <w:rPr>
          <w:rFonts w:ascii="Tahoma" w:hAnsi="Tahoma" w:cs="Tahoma"/>
          <w:bCs/>
          <w:sz w:val="22"/>
          <w:szCs w:val="22"/>
          <w:lang w:val="es-ES"/>
        </w:rPr>
        <w:t>SE APRUEBA EL CAMBIO DE GIRO QUE REALIZA LA CONCESIONARIA ALMA ELENA SOTO AVENDAÑO, RESPECTO DE LA CASETA NÚMERO 37, CON OBJETO/CONTRATO: 1050000006561, CON GIRO DE “TOMATES” POR EL GIRO DE “CERÁMICA Y LOZA”, UBICADO EN LA ZONA II EN EL INTERIOR DEL MERCADO “SÁNCHEZ PASCUAS” DEL MUNICIPIO DE OAXACA DE JUÁREZ.</w:t>
      </w:r>
    </w:p>
    <w:p w14:paraId="405C3485" w14:textId="77777777" w:rsidR="00333961" w:rsidRPr="007F4251" w:rsidRDefault="00333961" w:rsidP="007F4251">
      <w:pPr>
        <w:jc w:val="both"/>
        <w:rPr>
          <w:rFonts w:ascii="Tahoma" w:hAnsi="Tahoma" w:cs="Tahoma"/>
          <w:b/>
          <w:sz w:val="22"/>
          <w:szCs w:val="22"/>
          <w:lang w:val="es-ES"/>
        </w:rPr>
      </w:pPr>
    </w:p>
    <w:p w14:paraId="462AD177" w14:textId="4194B702" w:rsidR="004D36E8" w:rsidRPr="00333961" w:rsidRDefault="00333961"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/169/2023</w:t>
      </w:r>
      <w:r>
        <w:rPr>
          <w:rFonts w:ascii="Tahoma" w:hAnsi="Tahoma" w:cs="Tahoma"/>
          <w:bCs/>
          <w:sz w:val="22"/>
          <w:szCs w:val="22"/>
          <w:lang w:val="es-ES"/>
        </w:rPr>
        <w:t xml:space="preserve">, DE FECHA 29 DE MAYO DE 2023, EMITIDO POR LAS INTEGRANTES DE LA COMISIÓN DE DESARROLLO ECONÓMICO Y MEJORA REGULATORIA, MEDIANTE EL CUAL DICTAMINAN QUE ES PROCEDENTE AUTORIZAR EL PERMISO A FAVOR DEL CIUDADANO JESÚS GUZMÁN TRISTÁN PARA LA VENTA DE BEBIDAS ALCOHÓLICAS EN ENVASE ABIERTO EN ESPECTÁCULO PARA EL EVENTO DENOMINADO: “CANDY </w:t>
      </w:r>
      <w:proofErr w:type="spellStart"/>
      <w:r>
        <w:rPr>
          <w:rFonts w:ascii="Tahoma" w:hAnsi="Tahoma" w:cs="Tahoma"/>
          <w:bCs/>
          <w:sz w:val="22"/>
          <w:szCs w:val="22"/>
          <w:lang w:val="es-ES"/>
        </w:rPr>
        <w:t>PARTY</w:t>
      </w:r>
      <w:proofErr w:type="spellEnd"/>
      <w:r>
        <w:rPr>
          <w:rFonts w:ascii="Tahoma" w:hAnsi="Tahoma" w:cs="Tahoma"/>
          <w:bCs/>
          <w:sz w:val="22"/>
          <w:szCs w:val="22"/>
          <w:lang w:val="es-ES"/>
        </w:rPr>
        <w:t xml:space="preserve">, CONCIERTO DE </w:t>
      </w:r>
      <w:proofErr w:type="spellStart"/>
      <w:r>
        <w:rPr>
          <w:rFonts w:ascii="Tahoma" w:hAnsi="Tahoma" w:cs="Tahoma"/>
          <w:bCs/>
          <w:sz w:val="22"/>
          <w:szCs w:val="22"/>
          <w:lang w:val="es-ES"/>
        </w:rPr>
        <w:t>DJ’S</w:t>
      </w:r>
      <w:proofErr w:type="spellEnd"/>
      <w:r>
        <w:rPr>
          <w:rFonts w:ascii="Tahoma" w:hAnsi="Tahoma" w:cs="Tahoma"/>
          <w:bCs/>
          <w:sz w:val="22"/>
          <w:szCs w:val="22"/>
          <w:lang w:val="es-ES"/>
        </w:rPr>
        <w:t>”, A CELEBRARSE EL DÍA SÁBADO 03 DE JUNIO DE 2023, CON UN HORARIO DE 19:00 A 23:59 HORAS EN EL SALÓN LA CUEVA, CLUB DE LEONES, UBICADO EN CALLE NEPTUNO, NÚMERO 108, COLONIA ESTRELLA, OAXACA DE JUÁREZ, OAXACA.</w:t>
      </w:r>
    </w:p>
    <w:p w14:paraId="013D95E2" w14:textId="77777777" w:rsidR="00333961" w:rsidRPr="00333961" w:rsidRDefault="00333961" w:rsidP="00333961">
      <w:pPr>
        <w:pStyle w:val="Prrafodelista"/>
        <w:jc w:val="both"/>
        <w:rPr>
          <w:rFonts w:ascii="Tahoma" w:hAnsi="Tahoma" w:cs="Tahoma"/>
          <w:b/>
          <w:sz w:val="22"/>
          <w:szCs w:val="22"/>
          <w:lang w:val="es-ES"/>
        </w:rPr>
      </w:pPr>
    </w:p>
    <w:p w14:paraId="090C8D48" w14:textId="12894829" w:rsidR="00333961" w:rsidRPr="002A550C" w:rsidRDefault="00333961"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/170/2023</w:t>
      </w:r>
      <w:r>
        <w:rPr>
          <w:rFonts w:ascii="Tahoma" w:hAnsi="Tahoma" w:cs="Tahoma"/>
          <w:bCs/>
          <w:sz w:val="22"/>
          <w:szCs w:val="22"/>
          <w:lang w:val="es-ES"/>
        </w:rPr>
        <w:t>, DE FECHA 29 DE MAYO DE 2023, EMITIDO POR LAS INTEGRANTES DE LA COMISIÓN DE DESARROLLO ECONÓMICO Y MEJORA REGULATORIA, MEDIANTE EL CUAL DICTAMINAN QUE ES PROCEDENTE AUTORIZAR LA LICENCIA A FAVOR DE PRODUCTOS DE CONSUMO Z S.A. DE C.V. PARA UN ESTABLECIMIENTO COMERCIAL CON GIRO DE MINISÚPER CON VENTA DE CERVEZA, VINOS Y LICORES EN BOTELLA CERRADA, DENOMINADO “</w:t>
      </w:r>
      <w:proofErr w:type="spellStart"/>
      <w:r>
        <w:rPr>
          <w:rFonts w:ascii="Tahoma" w:hAnsi="Tahoma" w:cs="Tahoma"/>
          <w:bCs/>
          <w:sz w:val="22"/>
          <w:szCs w:val="22"/>
          <w:lang w:val="es-ES"/>
        </w:rPr>
        <w:t>PITICÓ</w:t>
      </w:r>
      <w:proofErr w:type="spellEnd"/>
      <w:r>
        <w:rPr>
          <w:rFonts w:ascii="Tahoma" w:hAnsi="Tahoma" w:cs="Tahoma"/>
          <w:bCs/>
          <w:sz w:val="22"/>
          <w:szCs w:val="22"/>
          <w:lang w:val="es-ES"/>
        </w:rPr>
        <w:t xml:space="preserve"> ESTADIO” Y CON DOMICILIO UBICADO EN CALZADA HÉROES DE CHAPULTEPEC, NÚMERO EXTERIOR 1133, COLONIA CENTRO, C.P. 68000, OAXACA DE JUÁREZ, OAXACA.</w:t>
      </w:r>
    </w:p>
    <w:p w14:paraId="298D2045" w14:textId="77777777" w:rsidR="002A550C" w:rsidRPr="00661BBF" w:rsidRDefault="002A550C" w:rsidP="002A550C">
      <w:pPr>
        <w:pStyle w:val="Prrafodelista"/>
        <w:jc w:val="both"/>
        <w:rPr>
          <w:rFonts w:ascii="Tahoma" w:hAnsi="Tahoma" w:cs="Tahoma"/>
          <w:b/>
          <w:sz w:val="12"/>
          <w:szCs w:val="12"/>
          <w:lang w:val="es-ES"/>
        </w:rPr>
      </w:pPr>
    </w:p>
    <w:p w14:paraId="6BACD71E" w14:textId="77777777" w:rsidR="0032351B" w:rsidRDefault="0032351B" w:rsidP="0010728D">
      <w:pPr>
        <w:jc w:val="both"/>
        <w:rPr>
          <w:rFonts w:ascii="Tahoma" w:hAnsi="Tahoma" w:cs="Tahoma"/>
          <w:b/>
          <w:sz w:val="22"/>
          <w:szCs w:val="22"/>
          <w:lang w:val="es-ES"/>
        </w:rPr>
      </w:pPr>
    </w:p>
    <w:p w14:paraId="27FE07CC" w14:textId="56466A1B" w:rsidR="0010728D" w:rsidRPr="007F4251"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186FEA2D" w14:textId="77777777" w:rsidR="00333961" w:rsidRPr="00484997" w:rsidRDefault="00333961" w:rsidP="0010728D">
      <w:pPr>
        <w:jc w:val="both"/>
        <w:rPr>
          <w:rFonts w:ascii="Tahoma" w:hAnsi="Tahoma" w:cs="Tahoma"/>
          <w:b/>
          <w:sz w:val="22"/>
          <w:szCs w:val="22"/>
          <w:lang w:val="es-ES"/>
        </w:rPr>
      </w:pPr>
    </w:p>
    <w:p w14:paraId="46035ABD" w14:textId="6262114E"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9BCCDA5" w14:textId="77777777" w:rsidR="0010728D" w:rsidRDefault="0010728D" w:rsidP="0010728D">
      <w:pPr>
        <w:jc w:val="both"/>
        <w:rPr>
          <w:rFonts w:ascii="Tahoma" w:hAnsi="Tahoma" w:cs="Tahoma"/>
          <w:sz w:val="22"/>
          <w:szCs w:val="22"/>
          <w:lang w:val="es-ES"/>
        </w:rPr>
      </w:pPr>
    </w:p>
    <w:p w14:paraId="2B29E346" w14:textId="70DA1368" w:rsidR="0010728D" w:rsidRDefault="0010728D" w:rsidP="0010728D">
      <w:pPr>
        <w:jc w:val="both"/>
        <w:rPr>
          <w:rFonts w:ascii="Tahoma" w:hAnsi="Tahoma" w:cs="Tahoma"/>
          <w:sz w:val="22"/>
          <w:szCs w:val="22"/>
          <w:lang w:val="es-ES"/>
        </w:rPr>
      </w:pPr>
    </w:p>
    <w:p w14:paraId="5FE06C8F" w14:textId="18779133" w:rsidR="00333961" w:rsidRDefault="00333961" w:rsidP="0010728D">
      <w:pPr>
        <w:jc w:val="both"/>
        <w:rPr>
          <w:rFonts w:ascii="Tahoma" w:hAnsi="Tahoma" w:cs="Tahoma"/>
          <w:sz w:val="22"/>
          <w:szCs w:val="22"/>
          <w:lang w:val="es-ES"/>
        </w:rPr>
      </w:pPr>
    </w:p>
    <w:p w14:paraId="3E0A04A1" w14:textId="77777777" w:rsidR="00333961" w:rsidRDefault="00333961"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081040EE" w14:textId="673ED764" w:rsidR="00B72F59" w:rsidRPr="00626E45" w:rsidRDefault="0010728D" w:rsidP="00626E45">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1F4C"/>
    <w:rsid w:val="000E2DF2"/>
    <w:rsid w:val="000E6E81"/>
    <w:rsid w:val="000F6FA7"/>
    <w:rsid w:val="00102978"/>
    <w:rsid w:val="00105162"/>
    <w:rsid w:val="0010728D"/>
    <w:rsid w:val="00126455"/>
    <w:rsid w:val="001B174A"/>
    <w:rsid w:val="001E66DB"/>
    <w:rsid w:val="0021216B"/>
    <w:rsid w:val="0021645C"/>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1688"/>
    <w:rsid w:val="00460326"/>
    <w:rsid w:val="004A7BD1"/>
    <w:rsid w:val="004B3934"/>
    <w:rsid w:val="004C32F0"/>
    <w:rsid w:val="004C7880"/>
    <w:rsid w:val="004D36E8"/>
    <w:rsid w:val="004F2BCD"/>
    <w:rsid w:val="005357D4"/>
    <w:rsid w:val="005A0502"/>
    <w:rsid w:val="005C188A"/>
    <w:rsid w:val="005C6AF9"/>
    <w:rsid w:val="00602834"/>
    <w:rsid w:val="0060366E"/>
    <w:rsid w:val="00615E5C"/>
    <w:rsid w:val="00626E45"/>
    <w:rsid w:val="00652550"/>
    <w:rsid w:val="00652E43"/>
    <w:rsid w:val="00661BBF"/>
    <w:rsid w:val="006915BE"/>
    <w:rsid w:val="006B2732"/>
    <w:rsid w:val="006B2C11"/>
    <w:rsid w:val="006E6065"/>
    <w:rsid w:val="00741C45"/>
    <w:rsid w:val="007435E4"/>
    <w:rsid w:val="00745141"/>
    <w:rsid w:val="007B1751"/>
    <w:rsid w:val="007D1BEF"/>
    <w:rsid w:val="007D2DE6"/>
    <w:rsid w:val="007D782D"/>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75594"/>
    <w:rsid w:val="00991C44"/>
    <w:rsid w:val="009B2C59"/>
    <w:rsid w:val="009B3588"/>
    <w:rsid w:val="009B5B93"/>
    <w:rsid w:val="009C3259"/>
    <w:rsid w:val="00A2054C"/>
    <w:rsid w:val="00A41B62"/>
    <w:rsid w:val="00A54A32"/>
    <w:rsid w:val="00A7413B"/>
    <w:rsid w:val="00AA360B"/>
    <w:rsid w:val="00AA7A74"/>
    <w:rsid w:val="00AE4D5F"/>
    <w:rsid w:val="00AF47DD"/>
    <w:rsid w:val="00AF6308"/>
    <w:rsid w:val="00B14C79"/>
    <w:rsid w:val="00B264E7"/>
    <w:rsid w:val="00B26BD2"/>
    <w:rsid w:val="00B356E1"/>
    <w:rsid w:val="00B51AD1"/>
    <w:rsid w:val="00B62694"/>
    <w:rsid w:val="00B72F59"/>
    <w:rsid w:val="00B80358"/>
    <w:rsid w:val="00BA789C"/>
    <w:rsid w:val="00BB7F98"/>
    <w:rsid w:val="00C06768"/>
    <w:rsid w:val="00C12C4F"/>
    <w:rsid w:val="00C1507F"/>
    <w:rsid w:val="00C32F43"/>
    <w:rsid w:val="00C671D4"/>
    <w:rsid w:val="00C701A5"/>
    <w:rsid w:val="00C95E1F"/>
    <w:rsid w:val="00CA1F2D"/>
    <w:rsid w:val="00CB0D63"/>
    <w:rsid w:val="00CB4886"/>
    <w:rsid w:val="00CD725F"/>
    <w:rsid w:val="00D06907"/>
    <w:rsid w:val="00D07514"/>
    <w:rsid w:val="00D07D38"/>
    <w:rsid w:val="00D67120"/>
    <w:rsid w:val="00D753E8"/>
    <w:rsid w:val="00DA7D87"/>
    <w:rsid w:val="00DE2EA6"/>
    <w:rsid w:val="00DF71C8"/>
    <w:rsid w:val="00E11B8A"/>
    <w:rsid w:val="00E40719"/>
    <w:rsid w:val="00E96470"/>
    <w:rsid w:val="00E9798B"/>
    <w:rsid w:val="00EA410E"/>
    <w:rsid w:val="00EB0203"/>
    <w:rsid w:val="00EC6E49"/>
    <w:rsid w:val="00EE58DF"/>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3</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57</cp:revision>
  <cp:lastPrinted>2023-05-30T17:58:00Z</cp:lastPrinted>
  <dcterms:created xsi:type="dcterms:W3CDTF">2023-01-20T21:02:00Z</dcterms:created>
  <dcterms:modified xsi:type="dcterms:W3CDTF">2023-05-30T18:32:00Z</dcterms:modified>
</cp:coreProperties>
</file>